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FE" w:rsidRDefault="00E92AFE">
      <w:pPr>
        <w:rPr>
          <w:rFonts w:ascii="Arial" w:hAnsi="Arial" w:cs="Arial"/>
          <w:sz w:val="26"/>
          <w:szCs w:val="26"/>
          <w:u w:val="single"/>
        </w:rPr>
      </w:pPr>
      <w:bookmarkStart w:id="0" w:name="_GoBack"/>
      <w:bookmarkEnd w:id="0"/>
    </w:p>
    <w:p w:rsidR="00103CA4" w:rsidRDefault="00103CA4" w:rsidP="00103CA4">
      <w:pPr>
        <w:contextualSpacing/>
        <w:rPr>
          <w:rFonts w:ascii="Arial" w:hAnsi="Arial" w:cs="Arial"/>
          <w:sz w:val="20"/>
          <w:szCs w:val="20"/>
        </w:rPr>
      </w:pPr>
    </w:p>
    <w:p w:rsidR="006A0C48" w:rsidRPr="006A0C48" w:rsidRDefault="006A0C48" w:rsidP="006A0C48">
      <w:pPr>
        <w:contextualSpacing/>
        <w:rPr>
          <w:rFonts w:ascii="Arial" w:hAnsi="Arial" w:cs="Arial"/>
          <w:b/>
          <w:sz w:val="32"/>
          <w:szCs w:val="32"/>
        </w:rPr>
      </w:pPr>
      <w:r w:rsidRPr="006A0C48">
        <w:rPr>
          <w:rFonts w:ascii="Arial" w:hAnsi="Arial" w:cs="Arial"/>
          <w:b/>
          <w:sz w:val="32"/>
          <w:szCs w:val="32"/>
        </w:rPr>
        <w:t xml:space="preserve">Zehn Regeln für den Umgang mit DRUCKGAS-FLASCHEN  </w:t>
      </w:r>
    </w:p>
    <w:p w:rsidR="006A0C48" w:rsidRPr="006A0C48" w:rsidRDefault="006A0C48" w:rsidP="006A0C48">
      <w:pPr>
        <w:contextualSpacing/>
        <w:rPr>
          <w:rFonts w:ascii="Arial" w:hAnsi="Arial" w:cs="Arial"/>
          <w:sz w:val="20"/>
          <w:szCs w:val="20"/>
        </w:rPr>
      </w:pPr>
    </w:p>
    <w:p w:rsidR="006A0C48" w:rsidRPr="006A0C48" w:rsidRDefault="006A0C48" w:rsidP="006A0C48">
      <w:pPr>
        <w:contextualSpacing/>
        <w:rPr>
          <w:rFonts w:ascii="Arial" w:hAnsi="Arial" w:cs="Arial"/>
          <w:sz w:val="20"/>
          <w:szCs w:val="20"/>
        </w:rPr>
      </w:pPr>
      <w:r w:rsidRPr="006A0C48">
        <w:rPr>
          <w:rFonts w:ascii="Arial" w:hAnsi="Arial" w:cs="Arial"/>
          <w:sz w:val="20"/>
          <w:szCs w:val="20"/>
        </w:rPr>
        <w:t>Für den Umgang mit DRUCKGASFLASCHEN gibt es viele Vorschriften und Regeln; nachstehend</w:t>
      </w:r>
    </w:p>
    <w:p w:rsidR="006A0C48" w:rsidRDefault="006A0C48" w:rsidP="006A0C48">
      <w:pPr>
        <w:contextualSpacing/>
        <w:rPr>
          <w:rFonts w:ascii="Arial" w:hAnsi="Arial" w:cs="Arial"/>
          <w:sz w:val="20"/>
          <w:szCs w:val="20"/>
        </w:rPr>
      </w:pPr>
      <w:r w:rsidRPr="006A0C48">
        <w:rPr>
          <w:rFonts w:ascii="Arial" w:hAnsi="Arial" w:cs="Arial"/>
          <w:sz w:val="20"/>
          <w:szCs w:val="20"/>
        </w:rPr>
        <w:t>sind einige der für den Anwender wichtigsten aufgelistet.</w:t>
      </w:r>
    </w:p>
    <w:p w:rsidR="006A0C48" w:rsidRPr="006A0C48" w:rsidRDefault="006A0C48" w:rsidP="006A0C48">
      <w:pPr>
        <w:contextualSpacing/>
        <w:rPr>
          <w:rFonts w:ascii="Arial" w:hAnsi="Arial" w:cs="Arial"/>
          <w:sz w:val="20"/>
          <w:szCs w:val="20"/>
        </w:rPr>
      </w:pPr>
    </w:p>
    <w:p w:rsidR="006A0C48" w:rsidRDefault="006A0C48" w:rsidP="006A0C48">
      <w:pPr>
        <w:contextualSpacing/>
        <w:rPr>
          <w:rFonts w:ascii="Arial" w:hAnsi="Arial" w:cs="Arial"/>
          <w:sz w:val="20"/>
          <w:szCs w:val="20"/>
        </w:rPr>
      </w:pPr>
      <w:r w:rsidRPr="006A0C48">
        <w:rPr>
          <w:rFonts w:ascii="Arial" w:hAnsi="Arial" w:cs="Arial"/>
          <w:sz w:val="20"/>
          <w:szCs w:val="20"/>
        </w:rPr>
        <w:t>1. Eine Gefährdungsbeurteilung und eine Betriebsanweisung sind für den Umgang mit DRUCKGASFLASCHEN zu erstellen.</w:t>
      </w:r>
    </w:p>
    <w:p w:rsidR="006A0C48" w:rsidRPr="006A0C48" w:rsidRDefault="006A0C48" w:rsidP="006A0C48">
      <w:pPr>
        <w:contextualSpacing/>
        <w:rPr>
          <w:rFonts w:ascii="Arial" w:hAnsi="Arial" w:cs="Arial"/>
          <w:sz w:val="20"/>
          <w:szCs w:val="20"/>
        </w:rPr>
      </w:pPr>
    </w:p>
    <w:p w:rsidR="006A0C48" w:rsidRDefault="006A0C48" w:rsidP="006A0C48">
      <w:pPr>
        <w:contextualSpacing/>
        <w:rPr>
          <w:rFonts w:ascii="Arial" w:hAnsi="Arial" w:cs="Arial"/>
          <w:sz w:val="20"/>
          <w:szCs w:val="20"/>
        </w:rPr>
      </w:pPr>
      <w:r w:rsidRPr="006A0C48">
        <w:rPr>
          <w:rFonts w:ascii="Arial" w:hAnsi="Arial" w:cs="Arial"/>
          <w:sz w:val="20"/>
          <w:szCs w:val="20"/>
        </w:rPr>
        <w:t>2. Das Personal ist mind. jährlich über die Gefahren- und Schutzmaßnahmen beim Umgang mit DRUCKGASFLASCHEN zu unterweisen.</w:t>
      </w:r>
    </w:p>
    <w:p w:rsidR="006A0C48" w:rsidRPr="006A0C48" w:rsidRDefault="006A0C48" w:rsidP="006A0C48">
      <w:pPr>
        <w:contextualSpacing/>
        <w:rPr>
          <w:rFonts w:ascii="Arial" w:hAnsi="Arial" w:cs="Arial"/>
          <w:sz w:val="20"/>
          <w:szCs w:val="20"/>
        </w:rPr>
      </w:pPr>
    </w:p>
    <w:p w:rsidR="006A0C48" w:rsidRDefault="006A0C48" w:rsidP="006A0C48">
      <w:pPr>
        <w:contextualSpacing/>
        <w:rPr>
          <w:rFonts w:ascii="Arial" w:hAnsi="Arial" w:cs="Arial"/>
          <w:sz w:val="20"/>
          <w:szCs w:val="20"/>
        </w:rPr>
      </w:pPr>
      <w:r w:rsidRPr="006A0C48">
        <w:rPr>
          <w:rFonts w:ascii="Arial" w:hAnsi="Arial" w:cs="Arial"/>
          <w:sz w:val="20"/>
          <w:szCs w:val="20"/>
        </w:rPr>
        <w:t>3. DRUCKGASFLASCHEN dürfen nicht geworfen werden und sind beim Lagern und Gebrauch gegen Umfallen und Anfahren durch Fahrzeuge zu sichern (z. B. mit Flaschenpalette/Pulk oder Ketten, Bügel). Das Anheben der</w:t>
      </w:r>
      <w:r>
        <w:rPr>
          <w:rFonts w:ascii="Arial" w:hAnsi="Arial" w:cs="Arial"/>
          <w:sz w:val="20"/>
          <w:szCs w:val="20"/>
        </w:rPr>
        <w:t xml:space="preserve"> </w:t>
      </w:r>
      <w:r w:rsidRPr="006A0C48">
        <w:rPr>
          <w:rFonts w:ascii="Arial" w:hAnsi="Arial" w:cs="Arial"/>
          <w:sz w:val="20"/>
          <w:szCs w:val="20"/>
        </w:rPr>
        <w:t>DRUCKGASFLASCHEN mit Hilfsmitteln (z. B. Krane, Ketten, Seile) an der Ventilschutzkappe oder dem Cage (Schutzkorb für das Flaschenventil) ist unzulässig. Die Ventilverschlussmutter (soweit vorhanden) muss korrekt befestigt sein.</w:t>
      </w:r>
    </w:p>
    <w:p w:rsidR="006A0C48" w:rsidRPr="006A0C48" w:rsidRDefault="006A0C48" w:rsidP="006A0C48">
      <w:pPr>
        <w:contextualSpacing/>
        <w:rPr>
          <w:rFonts w:ascii="Arial" w:hAnsi="Arial" w:cs="Arial"/>
          <w:sz w:val="20"/>
          <w:szCs w:val="20"/>
        </w:rPr>
      </w:pPr>
    </w:p>
    <w:p w:rsidR="006A0C48" w:rsidRPr="006A0C48" w:rsidRDefault="006A0C48" w:rsidP="006A0C48">
      <w:pPr>
        <w:contextualSpacing/>
        <w:rPr>
          <w:rFonts w:ascii="Arial" w:hAnsi="Arial" w:cs="Arial"/>
          <w:sz w:val="20"/>
          <w:szCs w:val="20"/>
        </w:rPr>
      </w:pPr>
      <w:r w:rsidRPr="006A0C48">
        <w:rPr>
          <w:rFonts w:ascii="Arial" w:hAnsi="Arial" w:cs="Arial"/>
          <w:sz w:val="20"/>
          <w:szCs w:val="20"/>
        </w:rPr>
        <w:t>4. Produkt nur mittels geeigneter Druckminderer aus der DRUCKGASFLASCHE entnehmen.</w:t>
      </w:r>
    </w:p>
    <w:p w:rsidR="006A0C48" w:rsidRDefault="006A0C48" w:rsidP="006A0C48">
      <w:pPr>
        <w:contextualSpacing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E1C58BC" wp14:editId="1084F9A5">
            <wp:simplePos x="0" y="0"/>
            <wp:positionH relativeFrom="column">
              <wp:posOffset>5005705</wp:posOffset>
            </wp:positionH>
            <wp:positionV relativeFrom="paragraph">
              <wp:posOffset>283210</wp:posOffset>
            </wp:positionV>
            <wp:extent cx="1021337" cy="1009650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337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C48">
        <w:rPr>
          <w:rFonts w:ascii="Arial" w:hAnsi="Arial" w:cs="Arial"/>
          <w:sz w:val="20"/>
          <w:szCs w:val="20"/>
        </w:rPr>
        <w:t xml:space="preserve">Steigrohrflaschen mit unter Druck verflüssigten Gasen müssen ohne Druckminderer betrieben werden beim Anschluss von </w:t>
      </w:r>
      <w:proofErr w:type="spellStart"/>
      <w:r w:rsidRPr="006A0C48">
        <w:rPr>
          <w:rFonts w:ascii="Arial" w:hAnsi="Arial" w:cs="Arial"/>
          <w:sz w:val="20"/>
          <w:szCs w:val="20"/>
        </w:rPr>
        <w:t>Druckminderern</w:t>
      </w:r>
      <w:proofErr w:type="spellEnd"/>
      <w:r w:rsidRPr="006A0C48">
        <w:rPr>
          <w:rFonts w:ascii="Arial" w:hAnsi="Arial" w:cs="Arial"/>
          <w:sz w:val="20"/>
          <w:szCs w:val="20"/>
        </w:rPr>
        <w:t xml:space="preserve"> nur geeignete Dichtungen verwenden. Flaschenanschlussdichtungen sind Verschleißteile und sollten in regelmäßigen Abständen ausgetauscht werden.</w:t>
      </w:r>
    </w:p>
    <w:p w:rsidR="006A0C48" w:rsidRPr="006A0C48" w:rsidRDefault="006A0C48" w:rsidP="006A0C48">
      <w:pPr>
        <w:contextualSpacing/>
        <w:rPr>
          <w:rFonts w:ascii="Arial" w:hAnsi="Arial" w:cs="Arial"/>
          <w:sz w:val="20"/>
          <w:szCs w:val="20"/>
        </w:rPr>
      </w:pPr>
    </w:p>
    <w:p w:rsidR="006A0C48" w:rsidRPr="006A0C48" w:rsidRDefault="006A0C48" w:rsidP="006A0C48">
      <w:pPr>
        <w:contextualSpacing/>
        <w:rPr>
          <w:rFonts w:ascii="Arial" w:hAnsi="Arial" w:cs="Arial"/>
          <w:sz w:val="20"/>
          <w:szCs w:val="20"/>
        </w:rPr>
      </w:pPr>
      <w:r w:rsidRPr="006A0C48">
        <w:rPr>
          <w:rFonts w:ascii="Arial" w:hAnsi="Arial" w:cs="Arial"/>
          <w:sz w:val="20"/>
          <w:szCs w:val="20"/>
        </w:rPr>
        <w:t>5. DRUCKGASFLASCHEN sind vor gefährlicher Erwärmung (über 50 °C), z. B. durch</w:t>
      </w:r>
    </w:p>
    <w:p w:rsidR="006A0C48" w:rsidRDefault="006A0C48" w:rsidP="006A0C48">
      <w:pPr>
        <w:contextualSpacing/>
        <w:rPr>
          <w:rFonts w:ascii="Arial" w:hAnsi="Arial" w:cs="Arial"/>
          <w:sz w:val="20"/>
          <w:szCs w:val="20"/>
        </w:rPr>
      </w:pPr>
      <w:r w:rsidRPr="006A0C48">
        <w:rPr>
          <w:rFonts w:ascii="Arial" w:hAnsi="Arial" w:cs="Arial"/>
          <w:sz w:val="20"/>
          <w:szCs w:val="20"/>
        </w:rPr>
        <w:t xml:space="preserve">Heizkörper oder offene Flammen, zu schützen. </w:t>
      </w:r>
    </w:p>
    <w:p w:rsidR="006A0C48" w:rsidRPr="006A0C48" w:rsidRDefault="006A0C48" w:rsidP="006A0C48">
      <w:pPr>
        <w:contextualSpacing/>
        <w:rPr>
          <w:rFonts w:ascii="Arial" w:hAnsi="Arial" w:cs="Arial"/>
          <w:sz w:val="20"/>
          <w:szCs w:val="20"/>
        </w:rPr>
      </w:pPr>
    </w:p>
    <w:p w:rsidR="006A0C48" w:rsidRDefault="006A0C48" w:rsidP="006A0C48">
      <w:pPr>
        <w:contextualSpacing/>
        <w:rPr>
          <w:rFonts w:ascii="Arial" w:hAnsi="Arial" w:cs="Arial"/>
          <w:sz w:val="20"/>
          <w:szCs w:val="20"/>
        </w:rPr>
      </w:pPr>
      <w:r w:rsidRPr="006A0C48">
        <w:rPr>
          <w:rFonts w:ascii="Arial" w:hAnsi="Arial" w:cs="Arial"/>
          <w:sz w:val="20"/>
          <w:szCs w:val="20"/>
        </w:rPr>
        <w:t xml:space="preserve">6. DRUCKGASFLASCHEN nicht aus einer anderen DRUCKGASFLASCHE </w:t>
      </w:r>
      <w:proofErr w:type="spellStart"/>
      <w:r w:rsidRPr="006A0C48">
        <w:rPr>
          <w:rFonts w:ascii="Arial" w:hAnsi="Arial" w:cs="Arial"/>
          <w:sz w:val="20"/>
          <w:szCs w:val="20"/>
        </w:rPr>
        <w:t>befüllen</w:t>
      </w:r>
      <w:proofErr w:type="spellEnd"/>
      <w:r w:rsidRPr="006A0C48">
        <w:rPr>
          <w:rFonts w:ascii="Arial" w:hAnsi="Arial" w:cs="Arial"/>
          <w:sz w:val="20"/>
          <w:szCs w:val="20"/>
        </w:rPr>
        <w:t xml:space="preserve"> (Ausnahme: Handwerkerflaschen für Propan) und vor Rückströmung schützen.</w:t>
      </w:r>
      <w:r w:rsidRPr="006A0C48">
        <w:rPr>
          <w:noProof/>
          <w:lang w:eastAsia="de-DE"/>
        </w:rPr>
        <w:t xml:space="preserve"> </w:t>
      </w:r>
    </w:p>
    <w:p w:rsidR="006A0C48" w:rsidRPr="006A0C48" w:rsidRDefault="006A0C48" w:rsidP="006A0C48">
      <w:pPr>
        <w:contextualSpacing/>
        <w:rPr>
          <w:rFonts w:ascii="Arial" w:hAnsi="Arial" w:cs="Arial"/>
          <w:sz w:val="20"/>
          <w:szCs w:val="20"/>
        </w:rPr>
      </w:pPr>
    </w:p>
    <w:p w:rsidR="006A0C48" w:rsidRPr="006A0C48" w:rsidRDefault="006A0C48" w:rsidP="006A0C48">
      <w:pPr>
        <w:contextualSpacing/>
        <w:rPr>
          <w:rFonts w:ascii="Arial" w:hAnsi="Arial" w:cs="Arial"/>
          <w:sz w:val="20"/>
          <w:szCs w:val="20"/>
        </w:rPr>
      </w:pPr>
      <w:r w:rsidRPr="006A0C48">
        <w:rPr>
          <w:rFonts w:ascii="Arial" w:hAnsi="Arial" w:cs="Arial"/>
          <w:sz w:val="20"/>
          <w:szCs w:val="20"/>
        </w:rPr>
        <w:t>7. DRUCKGASFLASCHEN-Kennzeichnungen (z. B. Prägungen, Aufkleber) dürfen nicht beschädigt,</w:t>
      </w:r>
    </w:p>
    <w:p w:rsidR="00536217" w:rsidRDefault="006A0C48" w:rsidP="006A0C48">
      <w:pPr>
        <w:contextualSpacing/>
        <w:rPr>
          <w:rFonts w:ascii="Arial" w:hAnsi="Arial" w:cs="Arial"/>
          <w:sz w:val="20"/>
          <w:szCs w:val="20"/>
        </w:rPr>
      </w:pPr>
      <w:r w:rsidRPr="006A0C48">
        <w:rPr>
          <w:rFonts w:ascii="Arial" w:hAnsi="Arial" w:cs="Arial"/>
          <w:sz w:val="20"/>
          <w:szCs w:val="20"/>
        </w:rPr>
        <w:t>verändert oder beseitigt werden. Manipulation an DRUCKGASFLASCHEN ist verboten.</w:t>
      </w:r>
    </w:p>
    <w:p w:rsidR="006A0C48" w:rsidRPr="006A0C48" w:rsidRDefault="006A0C48" w:rsidP="006A0C48">
      <w:pPr>
        <w:contextualSpacing/>
        <w:rPr>
          <w:rFonts w:ascii="Arial" w:hAnsi="Arial" w:cs="Arial"/>
          <w:sz w:val="20"/>
          <w:szCs w:val="20"/>
        </w:rPr>
      </w:pPr>
    </w:p>
    <w:p w:rsidR="006A0C48" w:rsidRPr="006A0C48" w:rsidRDefault="006A0C48" w:rsidP="006A0C48">
      <w:pPr>
        <w:rPr>
          <w:rFonts w:ascii="Arial" w:hAnsi="Arial" w:cs="Arial"/>
          <w:sz w:val="20"/>
          <w:szCs w:val="20"/>
        </w:rPr>
      </w:pPr>
      <w:r w:rsidRPr="006A0C48">
        <w:rPr>
          <w:rFonts w:ascii="Arial" w:hAnsi="Arial" w:cs="Arial"/>
          <w:sz w:val="20"/>
          <w:szCs w:val="20"/>
        </w:rPr>
        <w:t xml:space="preserve">8. DRUCKGASFLASCHENVENTILE, insbesondere deren Anschlussgewinde, sowie Druckminderer müssen aus sicherheitstechnischen Gründen öl- und fettfrei gehalten und vor Verschmutzungen geschützt werden. Druckgasflaschenventile nur von Hand betätigen (keine Werkzeuge) und langsam öffnen. Druckgasflaschenventile sind geschlossen zu halten, so lange kein Gas entnommen wird. </w:t>
      </w:r>
    </w:p>
    <w:p w:rsidR="006A0C48" w:rsidRPr="006A0C48" w:rsidRDefault="006A0C48" w:rsidP="006A0C48">
      <w:pPr>
        <w:rPr>
          <w:rFonts w:ascii="Arial" w:hAnsi="Arial" w:cs="Arial"/>
          <w:sz w:val="20"/>
          <w:szCs w:val="20"/>
        </w:rPr>
      </w:pPr>
      <w:r w:rsidRPr="006A0C48">
        <w:rPr>
          <w:rFonts w:ascii="Arial" w:hAnsi="Arial" w:cs="Arial"/>
          <w:sz w:val="20"/>
          <w:szCs w:val="20"/>
        </w:rPr>
        <w:t xml:space="preserve">9. DRUCKGASFLASCHEN mit Schäden, z. B. Ventil-, Brand-, mechanische Schäden, dürfen nicht benutzt werden. Sie sind eindeutig zu kennzeichnen, und der </w:t>
      </w:r>
      <w:proofErr w:type="spellStart"/>
      <w:r w:rsidRPr="006A0C48">
        <w:rPr>
          <w:rFonts w:ascii="Arial" w:hAnsi="Arial" w:cs="Arial"/>
          <w:sz w:val="20"/>
          <w:szCs w:val="20"/>
        </w:rPr>
        <w:t>Gaselieferant</w:t>
      </w:r>
      <w:proofErr w:type="spellEnd"/>
      <w:r w:rsidRPr="006A0C48">
        <w:rPr>
          <w:rFonts w:ascii="Arial" w:hAnsi="Arial" w:cs="Arial"/>
          <w:sz w:val="20"/>
          <w:szCs w:val="20"/>
        </w:rPr>
        <w:t xml:space="preserve"> ist unverzüglich über die weitere Behandlung zu befragen. </w:t>
      </w:r>
    </w:p>
    <w:p w:rsidR="006A0C48" w:rsidRPr="006A0C48" w:rsidRDefault="006A0C48" w:rsidP="006A0C48">
      <w:pPr>
        <w:rPr>
          <w:rFonts w:ascii="Arial" w:hAnsi="Arial" w:cs="Arial"/>
          <w:sz w:val="20"/>
          <w:szCs w:val="20"/>
        </w:rPr>
      </w:pPr>
      <w:r w:rsidRPr="006A0C48">
        <w:rPr>
          <w:rFonts w:ascii="Arial" w:hAnsi="Arial" w:cs="Arial"/>
          <w:sz w:val="20"/>
          <w:szCs w:val="20"/>
        </w:rPr>
        <w:t>10. DRUCKGASFLASCHEN dürfen nur mit zugelassenem Ventilschutz (z. B. Schutzkappe, Cage) und mit ausreichender Sicherung gegen Verrutschen oder Umherrollen transportiert werden.</w:t>
      </w:r>
    </w:p>
    <w:p w:rsidR="006A0C48" w:rsidRPr="006A0C48" w:rsidRDefault="006A0C48" w:rsidP="006A0C48">
      <w:pPr>
        <w:rPr>
          <w:rFonts w:ascii="Arial" w:hAnsi="Arial" w:cs="Arial"/>
          <w:sz w:val="20"/>
          <w:szCs w:val="20"/>
        </w:rPr>
      </w:pPr>
      <w:r w:rsidRPr="006A0C48">
        <w:rPr>
          <w:rFonts w:ascii="Arial" w:hAnsi="Arial" w:cs="Arial"/>
          <w:sz w:val="20"/>
          <w:szCs w:val="20"/>
        </w:rPr>
        <w:t>Literaturhinweise/Quellenangabe</w:t>
      </w:r>
    </w:p>
    <w:p w:rsidR="006A0C48" w:rsidRPr="006A0C48" w:rsidRDefault="006A0C48" w:rsidP="006A0C48">
      <w:pPr>
        <w:rPr>
          <w:rFonts w:ascii="Arial" w:hAnsi="Arial" w:cs="Arial"/>
          <w:sz w:val="20"/>
          <w:szCs w:val="20"/>
        </w:rPr>
      </w:pPr>
      <w:r w:rsidRPr="006A0C48">
        <w:rPr>
          <w:rFonts w:ascii="Arial" w:hAnsi="Arial" w:cs="Arial"/>
          <w:sz w:val="20"/>
          <w:szCs w:val="20"/>
        </w:rPr>
        <w:t>• TRBS 3145 / TRGS 745 Ortsbewegliche Druckgasbehälter - Füllen, Bereithalten, innerbetriebliche</w:t>
      </w:r>
    </w:p>
    <w:p w:rsidR="006A0C48" w:rsidRPr="006A0C48" w:rsidRDefault="006A0C48" w:rsidP="006A0C48">
      <w:pPr>
        <w:rPr>
          <w:rFonts w:ascii="Arial" w:hAnsi="Arial" w:cs="Arial"/>
          <w:sz w:val="20"/>
          <w:szCs w:val="20"/>
        </w:rPr>
      </w:pPr>
      <w:r w:rsidRPr="006A0C48">
        <w:rPr>
          <w:rFonts w:ascii="Arial" w:hAnsi="Arial" w:cs="Arial"/>
          <w:sz w:val="20"/>
          <w:szCs w:val="20"/>
        </w:rPr>
        <w:t>Beförderung, Entleeren</w:t>
      </w:r>
      <w:r>
        <w:rPr>
          <w:rFonts w:ascii="Arial" w:hAnsi="Arial" w:cs="Arial"/>
          <w:sz w:val="20"/>
          <w:szCs w:val="20"/>
        </w:rPr>
        <w:t xml:space="preserve">, </w:t>
      </w:r>
      <w:r w:rsidRPr="006A0C48">
        <w:rPr>
          <w:rFonts w:ascii="Arial" w:hAnsi="Arial" w:cs="Arial"/>
          <w:sz w:val="20"/>
          <w:szCs w:val="20"/>
        </w:rPr>
        <w:t>• TRGS 510 Lagerung von Gefahrstoffen in ortsbeweglichen Behältern</w:t>
      </w:r>
    </w:p>
    <w:p w:rsidR="00682160" w:rsidRPr="006A0C48" w:rsidRDefault="006A0C48" w:rsidP="006A0C48">
      <w:pPr>
        <w:rPr>
          <w:rFonts w:ascii="Arial" w:hAnsi="Arial" w:cs="Arial"/>
          <w:sz w:val="20"/>
          <w:szCs w:val="20"/>
        </w:rPr>
      </w:pPr>
      <w:r w:rsidRPr="006A0C48">
        <w:rPr>
          <w:rFonts w:ascii="Arial" w:hAnsi="Arial" w:cs="Arial"/>
          <w:sz w:val="20"/>
          <w:szCs w:val="20"/>
        </w:rPr>
        <w:t>• TRGS 407 Tätigkeiten mit Gasen - Gefährdungsbeurteilung</w:t>
      </w:r>
    </w:p>
    <w:sectPr w:rsidR="00682160" w:rsidRPr="006A0C4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52" w:rsidRDefault="00033852" w:rsidP="006F4DAF">
      <w:pPr>
        <w:spacing w:after="0" w:line="240" w:lineRule="auto"/>
      </w:pPr>
      <w:r>
        <w:separator/>
      </w:r>
    </w:p>
  </w:endnote>
  <w:endnote w:type="continuationSeparator" w:id="0">
    <w:p w:rsidR="00033852" w:rsidRDefault="00033852" w:rsidP="006F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AF" w:rsidRDefault="006F4DAF" w:rsidP="006F4DAF">
    <w:pPr>
      <w:pStyle w:val="Fuzeile"/>
      <w:tabs>
        <w:tab w:val="clear" w:pos="9072"/>
        <w:tab w:val="left" w:pos="1134"/>
        <w:tab w:val="left" w:pos="1985"/>
        <w:tab w:val="left" w:pos="3119"/>
        <w:tab w:val="left" w:pos="4536"/>
        <w:tab w:val="left" w:pos="6521"/>
        <w:tab w:val="center" w:pos="9900"/>
        <w:tab w:val="right" w:pos="10080"/>
      </w:tabs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>Vorstandsvorsitzender</w:t>
    </w:r>
    <w:r>
      <w:rPr>
        <w:rFonts w:ascii="Calibri" w:hAnsi="Calibri"/>
        <w:sz w:val="14"/>
        <w:szCs w:val="14"/>
      </w:rPr>
      <w:tab/>
      <w:t xml:space="preserve">Verkehrsverein </w:t>
    </w:r>
    <w:proofErr w:type="spellStart"/>
    <w:r>
      <w:rPr>
        <w:rFonts w:ascii="Calibri" w:hAnsi="Calibri"/>
        <w:sz w:val="14"/>
        <w:szCs w:val="14"/>
      </w:rPr>
      <w:t>Saerbeck</w:t>
    </w:r>
    <w:proofErr w:type="spellEnd"/>
    <w:r>
      <w:rPr>
        <w:rFonts w:ascii="Calibri" w:hAnsi="Calibri"/>
        <w:sz w:val="14"/>
        <w:szCs w:val="14"/>
      </w:rPr>
      <w:t xml:space="preserve"> e.V.</w:t>
    </w:r>
    <w:r>
      <w:rPr>
        <w:rFonts w:ascii="Calibri" w:hAnsi="Calibri"/>
        <w:sz w:val="14"/>
        <w:szCs w:val="14"/>
      </w:rPr>
      <w:tab/>
    </w:r>
    <w:r w:rsidR="007E55F7" w:rsidRPr="007E55F7">
      <w:rPr>
        <w:rFonts w:ascii="Calibri" w:hAnsi="Calibri"/>
        <w:sz w:val="14"/>
        <w:szCs w:val="14"/>
      </w:rPr>
      <w:t xml:space="preserve">Volksbank </w:t>
    </w:r>
    <w:proofErr w:type="spellStart"/>
    <w:r w:rsidR="007E55F7" w:rsidRPr="007E55F7">
      <w:rPr>
        <w:rFonts w:ascii="Calibri" w:hAnsi="Calibri"/>
        <w:sz w:val="14"/>
        <w:szCs w:val="14"/>
      </w:rPr>
      <w:t>Westerkappeln</w:t>
    </w:r>
    <w:proofErr w:type="spellEnd"/>
    <w:r w:rsidR="007E55F7" w:rsidRPr="007E55F7">
      <w:rPr>
        <w:rFonts w:ascii="Calibri" w:hAnsi="Calibri"/>
        <w:sz w:val="14"/>
        <w:szCs w:val="14"/>
      </w:rPr>
      <w:t xml:space="preserve"> - </w:t>
    </w:r>
    <w:proofErr w:type="spellStart"/>
    <w:r w:rsidR="007E55F7" w:rsidRPr="007E55F7">
      <w:rPr>
        <w:rFonts w:ascii="Calibri" w:hAnsi="Calibri"/>
        <w:sz w:val="14"/>
        <w:szCs w:val="14"/>
      </w:rPr>
      <w:t>Saerbeck</w:t>
    </w:r>
    <w:proofErr w:type="spellEnd"/>
    <w:r w:rsidR="007E55F7" w:rsidRPr="007E55F7">
      <w:rPr>
        <w:rFonts w:ascii="Calibri" w:hAnsi="Calibri"/>
        <w:sz w:val="14"/>
        <w:szCs w:val="14"/>
      </w:rPr>
      <w:t xml:space="preserve"> e.V.</w:t>
    </w:r>
    <w:r w:rsidR="007E55F7">
      <w:rPr>
        <w:rFonts w:ascii="Calibri" w:hAnsi="Calibri"/>
        <w:sz w:val="14"/>
        <w:szCs w:val="14"/>
      </w:rPr>
      <w:t xml:space="preserve">             </w:t>
    </w:r>
    <w:r>
      <w:rPr>
        <w:rFonts w:ascii="Calibri" w:hAnsi="Calibri"/>
        <w:sz w:val="14"/>
        <w:szCs w:val="14"/>
      </w:rPr>
      <w:t>Amtsgericht Steinfurt</w:t>
    </w:r>
    <w:r>
      <w:rPr>
        <w:rFonts w:ascii="Calibri" w:hAnsi="Calibri"/>
        <w:sz w:val="14"/>
        <w:szCs w:val="14"/>
      </w:rPr>
      <w:tab/>
    </w:r>
  </w:p>
  <w:p w:rsidR="006F4DAF" w:rsidRDefault="006F4DAF" w:rsidP="006F4DAF">
    <w:pPr>
      <w:pStyle w:val="Fuzeile"/>
      <w:tabs>
        <w:tab w:val="clear" w:pos="9072"/>
        <w:tab w:val="left" w:pos="1134"/>
        <w:tab w:val="left" w:pos="1985"/>
        <w:tab w:val="left" w:pos="3119"/>
        <w:tab w:val="left" w:pos="4536"/>
        <w:tab w:val="left" w:pos="6521"/>
        <w:tab w:val="right" w:pos="10080"/>
      </w:tabs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 xml:space="preserve">Ludger </w:t>
    </w:r>
    <w:proofErr w:type="spellStart"/>
    <w:r>
      <w:rPr>
        <w:rFonts w:ascii="Calibri" w:hAnsi="Calibri"/>
        <w:sz w:val="14"/>
        <w:szCs w:val="14"/>
      </w:rPr>
      <w:t>Hartken</w:t>
    </w:r>
    <w:proofErr w:type="spellEnd"/>
    <w:r>
      <w:rPr>
        <w:rFonts w:ascii="Calibri" w:hAnsi="Calibri"/>
        <w:sz w:val="14"/>
        <w:szCs w:val="14"/>
      </w:rPr>
      <w:tab/>
    </w:r>
    <w:r>
      <w:rPr>
        <w:rFonts w:ascii="Calibri" w:hAnsi="Calibri"/>
        <w:sz w:val="14"/>
        <w:szCs w:val="14"/>
      </w:rPr>
      <w:tab/>
      <w:t xml:space="preserve">Am Schulkamp 100, 48369 </w:t>
    </w:r>
    <w:proofErr w:type="spellStart"/>
    <w:r>
      <w:rPr>
        <w:rFonts w:ascii="Calibri" w:hAnsi="Calibri"/>
        <w:sz w:val="14"/>
        <w:szCs w:val="14"/>
      </w:rPr>
      <w:t>Saerbeck</w:t>
    </w:r>
    <w:proofErr w:type="spellEnd"/>
    <w:r>
      <w:rPr>
        <w:rFonts w:ascii="Calibri" w:hAnsi="Calibri"/>
        <w:sz w:val="14"/>
        <w:szCs w:val="14"/>
      </w:rPr>
      <w:tab/>
    </w:r>
    <w:r w:rsidR="007E55F7">
      <w:rPr>
        <w:rFonts w:ascii="Calibri" w:hAnsi="Calibri"/>
        <w:sz w:val="14"/>
        <w:szCs w:val="14"/>
      </w:rPr>
      <w:t>IBAN: DE</w:t>
    </w:r>
    <w:r w:rsidR="007E55F7" w:rsidRPr="007E55F7">
      <w:rPr>
        <w:rFonts w:ascii="Calibri" w:hAnsi="Calibri"/>
        <w:sz w:val="14"/>
        <w:szCs w:val="14"/>
      </w:rPr>
      <w:t>04 4036 1627 0115 3906 00</w:t>
    </w:r>
    <w:r w:rsidR="007E55F7">
      <w:rPr>
        <w:rFonts w:ascii="Calibri" w:hAnsi="Calibri"/>
        <w:sz w:val="14"/>
        <w:szCs w:val="14"/>
      </w:rPr>
      <w:t xml:space="preserve">                    </w:t>
    </w:r>
    <w:r>
      <w:rPr>
        <w:rFonts w:ascii="Calibri" w:hAnsi="Calibri"/>
        <w:sz w:val="14"/>
        <w:szCs w:val="14"/>
      </w:rPr>
      <w:t>VR-NR: 10537 AG Steinfurt</w:t>
    </w:r>
  </w:p>
  <w:p w:rsidR="006F4DAF" w:rsidRPr="007E55F7" w:rsidRDefault="007E55F7" w:rsidP="007E55F7">
    <w:pPr>
      <w:pStyle w:val="Fuzeile"/>
      <w:tabs>
        <w:tab w:val="clear" w:pos="9072"/>
        <w:tab w:val="left" w:pos="1134"/>
        <w:tab w:val="left" w:pos="1985"/>
        <w:tab w:val="left" w:pos="3119"/>
        <w:tab w:val="left" w:pos="4536"/>
        <w:tab w:val="left" w:pos="6521"/>
        <w:tab w:val="right" w:pos="10080"/>
      </w:tabs>
      <w:rPr>
        <w:rFonts w:ascii="Calibri" w:hAnsi="Calibri"/>
        <w:sz w:val="14"/>
        <w:szCs w:val="14"/>
      </w:rPr>
    </w:pPr>
    <w:r w:rsidRPr="007E55F7">
      <w:rPr>
        <w:rFonts w:ascii="Calibri" w:hAnsi="Calibri"/>
        <w:sz w:val="14"/>
        <w:szCs w:val="14"/>
      </w:rPr>
      <w:t xml:space="preserve">stellv. Vorstandsvorsitzende </w:t>
    </w:r>
    <w:r w:rsidRPr="007E55F7">
      <w:rPr>
        <w:rFonts w:ascii="Calibri" w:hAnsi="Calibri"/>
        <w:sz w:val="14"/>
        <w:szCs w:val="14"/>
      </w:rPr>
      <w:tab/>
    </w:r>
    <w:r w:rsidR="006F4DAF" w:rsidRPr="007E55F7">
      <w:rPr>
        <w:rFonts w:ascii="Calibri" w:hAnsi="Calibri"/>
        <w:sz w:val="14"/>
        <w:szCs w:val="14"/>
      </w:rPr>
      <w:t>info@verkehrsverein-saerbeck.de</w:t>
    </w:r>
    <w:r w:rsidR="006F4DAF" w:rsidRPr="007E55F7">
      <w:rPr>
        <w:rFonts w:ascii="Calibri" w:hAnsi="Calibri"/>
        <w:sz w:val="14"/>
        <w:szCs w:val="14"/>
      </w:rPr>
      <w:tab/>
    </w:r>
    <w:r w:rsidRPr="007E55F7">
      <w:rPr>
        <w:rFonts w:ascii="Calibri" w:hAnsi="Calibri"/>
        <w:sz w:val="14"/>
        <w:szCs w:val="14"/>
      </w:rPr>
      <w:t>BIC: GENODEM1WKP</w:t>
    </w:r>
    <w:r w:rsidR="006F4DAF" w:rsidRPr="007E55F7">
      <w:rPr>
        <w:rFonts w:ascii="Calibri" w:hAnsi="Calibri"/>
        <w:sz w:val="14"/>
        <w:szCs w:val="14"/>
      </w:rPr>
      <w:tab/>
    </w:r>
    <w:r>
      <w:rPr>
        <w:rFonts w:ascii="Calibri" w:hAnsi="Calibri"/>
        <w:sz w:val="14"/>
        <w:szCs w:val="14"/>
      </w:rPr>
      <w:t xml:space="preserve">                        </w:t>
    </w:r>
    <w:r w:rsidR="006F4DAF" w:rsidRPr="007E55F7">
      <w:rPr>
        <w:rFonts w:ascii="Calibri" w:hAnsi="Calibri"/>
        <w:sz w:val="14"/>
        <w:szCs w:val="14"/>
      </w:rPr>
      <w:t>St.-Nr.: 327/5964/7838</w:t>
    </w:r>
    <w:r w:rsidR="006F4DAF" w:rsidRPr="007E55F7">
      <w:rPr>
        <w:rFonts w:ascii="Calibri" w:hAnsi="Calibri"/>
        <w:sz w:val="14"/>
        <w:szCs w:val="14"/>
      </w:rPr>
      <w:tab/>
    </w:r>
  </w:p>
  <w:p w:rsidR="006F4DAF" w:rsidRPr="007E55F7" w:rsidRDefault="007E55F7" w:rsidP="006F4DAF">
    <w:pPr>
      <w:pStyle w:val="Fuzeile"/>
      <w:tabs>
        <w:tab w:val="clear" w:pos="9072"/>
        <w:tab w:val="left" w:pos="1134"/>
        <w:tab w:val="left" w:pos="1985"/>
        <w:tab w:val="left" w:pos="3119"/>
        <w:tab w:val="left" w:pos="4536"/>
        <w:tab w:val="left" w:pos="6521"/>
        <w:tab w:val="right" w:pos="10080"/>
      </w:tabs>
      <w:rPr>
        <w:rFonts w:ascii="Calibri" w:hAnsi="Calibri"/>
        <w:sz w:val="14"/>
        <w:szCs w:val="14"/>
        <w:lang w:val="en-US"/>
      </w:rPr>
    </w:pPr>
    <w:r w:rsidRPr="007E55F7">
      <w:rPr>
        <w:rFonts w:ascii="Calibri" w:hAnsi="Calibri"/>
        <w:sz w:val="14"/>
        <w:szCs w:val="14"/>
        <w:lang w:val="en-US"/>
      </w:rPr>
      <w:t xml:space="preserve">Matthias </w:t>
    </w:r>
    <w:proofErr w:type="spellStart"/>
    <w:r w:rsidRPr="007E55F7">
      <w:rPr>
        <w:rFonts w:ascii="Calibri" w:hAnsi="Calibri"/>
        <w:sz w:val="14"/>
        <w:szCs w:val="14"/>
        <w:lang w:val="en-US"/>
      </w:rPr>
      <w:t>Jaske</w:t>
    </w:r>
    <w:proofErr w:type="spellEnd"/>
    <w:r w:rsidR="006F4DAF" w:rsidRPr="007E55F7">
      <w:rPr>
        <w:rFonts w:ascii="Calibri" w:hAnsi="Calibri"/>
        <w:sz w:val="14"/>
        <w:szCs w:val="14"/>
        <w:lang w:val="en-US"/>
      </w:rPr>
      <w:tab/>
    </w:r>
    <w:r>
      <w:rPr>
        <w:rFonts w:ascii="Calibri" w:hAnsi="Calibri"/>
        <w:sz w:val="14"/>
        <w:szCs w:val="14"/>
        <w:lang w:val="en-US"/>
      </w:rPr>
      <w:tab/>
    </w:r>
    <w:r w:rsidR="006F4DAF" w:rsidRPr="007E55F7">
      <w:rPr>
        <w:rFonts w:ascii="Calibri" w:hAnsi="Calibri"/>
        <w:sz w:val="14"/>
        <w:szCs w:val="14"/>
        <w:lang w:val="en-US"/>
      </w:rPr>
      <w:t>www.verkehrsverein-saerbeck.d</w:t>
    </w:r>
    <w:r w:rsidRPr="007E55F7">
      <w:rPr>
        <w:rFonts w:ascii="Calibri" w:hAnsi="Calibri"/>
        <w:sz w:val="14"/>
        <w:szCs w:val="14"/>
        <w:lang w:val="en-US"/>
      </w:rPr>
      <w:t>e</w:t>
    </w:r>
    <w:r w:rsidR="006F4DAF" w:rsidRPr="007E55F7">
      <w:rPr>
        <w:rFonts w:ascii="Calibri" w:hAnsi="Calibri"/>
        <w:sz w:val="14"/>
        <w:szCs w:val="14"/>
        <w:lang w:val="en-US"/>
      </w:rPr>
      <w:tab/>
    </w:r>
    <w:proofErr w:type="spellStart"/>
    <w:r w:rsidR="006F4DAF" w:rsidRPr="007E55F7">
      <w:rPr>
        <w:rFonts w:ascii="Calibri" w:hAnsi="Calibri"/>
        <w:sz w:val="14"/>
        <w:szCs w:val="14"/>
        <w:lang w:val="en-US"/>
      </w:rPr>
      <w:t>Kreissparkasse</w:t>
    </w:r>
    <w:proofErr w:type="spellEnd"/>
    <w:r w:rsidR="006F4DAF" w:rsidRPr="007E55F7">
      <w:rPr>
        <w:rFonts w:ascii="Calibri" w:hAnsi="Calibri"/>
        <w:sz w:val="14"/>
        <w:szCs w:val="14"/>
        <w:lang w:val="en-US"/>
      </w:rPr>
      <w:t xml:space="preserve"> </w:t>
    </w:r>
    <w:proofErr w:type="spellStart"/>
    <w:r w:rsidR="006F4DAF" w:rsidRPr="007E55F7">
      <w:rPr>
        <w:rFonts w:ascii="Calibri" w:hAnsi="Calibri"/>
        <w:sz w:val="14"/>
        <w:szCs w:val="14"/>
        <w:lang w:val="en-US"/>
      </w:rPr>
      <w:t>Saerbeck</w:t>
    </w:r>
    <w:proofErr w:type="spellEnd"/>
  </w:p>
  <w:p w:rsidR="006F4DAF" w:rsidRPr="007E55F7" w:rsidRDefault="006F4DAF" w:rsidP="006F4DAF">
    <w:pPr>
      <w:pStyle w:val="Fuzeile"/>
      <w:tabs>
        <w:tab w:val="clear" w:pos="9072"/>
        <w:tab w:val="left" w:pos="1134"/>
        <w:tab w:val="left" w:pos="1985"/>
        <w:tab w:val="left" w:pos="3119"/>
        <w:tab w:val="left" w:pos="4536"/>
        <w:tab w:val="left" w:pos="6521"/>
        <w:tab w:val="right" w:pos="10080"/>
      </w:tabs>
      <w:rPr>
        <w:rFonts w:ascii="Calibri" w:hAnsi="Calibri"/>
        <w:sz w:val="14"/>
        <w:szCs w:val="14"/>
      </w:rPr>
    </w:pPr>
    <w:r w:rsidRPr="007E55F7">
      <w:rPr>
        <w:rFonts w:ascii="Calibri" w:hAnsi="Calibri"/>
        <w:sz w:val="14"/>
        <w:szCs w:val="14"/>
        <w:lang w:val="en-US"/>
      </w:rPr>
      <w:tab/>
    </w:r>
    <w:r w:rsidRPr="007E55F7">
      <w:rPr>
        <w:rFonts w:ascii="Calibri" w:hAnsi="Calibri"/>
        <w:sz w:val="14"/>
        <w:szCs w:val="14"/>
        <w:lang w:val="en-US"/>
      </w:rPr>
      <w:tab/>
    </w:r>
    <w:r w:rsidR="007E55F7" w:rsidRPr="007E55F7">
      <w:rPr>
        <w:rFonts w:ascii="Calibri" w:hAnsi="Calibri"/>
        <w:sz w:val="14"/>
        <w:szCs w:val="14"/>
        <w:lang w:val="en-US"/>
      </w:rPr>
      <w:tab/>
    </w:r>
    <w:r w:rsidRPr="007E55F7">
      <w:rPr>
        <w:rFonts w:ascii="Calibri" w:hAnsi="Calibri"/>
        <w:sz w:val="14"/>
        <w:szCs w:val="14"/>
        <w:lang w:val="en-US"/>
      </w:rPr>
      <w:tab/>
    </w:r>
    <w:r w:rsidR="007E55F7">
      <w:rPr>
        <w:rFonts w:ascii="Calibri" w:hAnsi="Calibri"/>
        <w:sz w:val="14"/>
        <w:szCs w:val="14"/>
        <w:lang w:val="en-US"/>
      </w:rPr>
      <w:t xml:space="preserve">IBAN: </w:t>
    </w:r>
    <w:r w:rsidR="007E55F7" w:rsidRPr="007E55F7">
      <w:rPr>
        <w:rFonts w:ascii="Calibri" w:hAnsi="Calibri"/>
        <w:sz w:val="14"/>
        <w:szCs w:val="14"/>
      </w:rPr>
      <w:t>DE94 4035 1060 0075 0053 55</w:t>
    </w:r>
  </w:p>
  <w:p w:rsidR="006F4DAF" w:rsidRPr="006F4DAF" w:rsidRDefault="006F4DAF" w:rsidP="007E55F7">
    <w:pPr>
      <w:pStyle w:val="Fuzeile"/>
      <w:tabs>
        <w:tab w:val="clear" w:pos="9072"/>
        <w:tab w:val="left" w:pos="1134"/>
        <w:tab w:val="left" w:pos="1985"/>
        <w:tab w:val="left" w:pos="3119"/>
        <w:tab w:val="left" w:pos="4536"/>
        <w:tab w:val="left" w:pos="6521"/>
        <w:tab w:val="right" w:pos="10080"/>
      </w:tabs>
      <w:rPr>
        <w:lang w:val="en-US"/>
      </w:rPr>
    </w:pPr>
    <w:r w:rsidRPr="007E55F7">
      <w:rPr>
        <w:rFonts w:ascii="Calibri" w:hAnsi="Calibri"/>
        <w:sz w:val="14"/>
        <w:szCs w:val="14"/>
      </w:rPr>
      <w:tab/>
    </w:r>
    <w:r w:rsidRPr="007E55F7">
      <w:rPr>
        <w:rFonts w:ascii="Calibri" w:hAnsi="Calibri"/>
        <w:sz w:val="14"/>
        <w:szCs w:val="14"/>
      </w:rPr>
      <w:tab/>
    </w:r>
    <w:r w:rsidR="007E55F7" w:rsidRPr="007E55F7">
      <w:rPr>
        <w:rFonts w:ascii="Calibri" w:hAnsi="Calibri"/>
        <w:sz w:val="14"/>
        <w:szCs w:val="14"/>
      </w:rPr>
      <w:tab/>
    </w:r>
    <w:r w:rsidR="007E55F7" w:rsidRPr="007E55F7">
      <w:rPr>
        <w:rFonts w:ascii="Calibri" w:hAnsi="Calibri"/>
        <w:sz w:val="14"/>
        <w:szCs w:val="14"/>
      </w:rPr>
      <w:tab/>
      <w:t>BIC: WELADED1STF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52" w:rsidRDefault="00033852" w:rsidP="006F4DAF">
      <w:pPr>
        <w:spacing w:after="0" w:line="240" w:lineRule="auto"/>
      </w:pPr>
      <w:r>
        <w:separator/>
      </w:r>
    </w:p>
  </w:footnote>
  <w:footnote w:type="continuationSeparator" w:id="0">
    <w:p w:rsidR="00033852" w:rsidRDefault="00033852" w:rsidP="006F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AF" w:rsidRPr="00536217" w:rsidRDefault="007E55F7" w:rsidP="00536217">
    <w:pPr>
      <w:pStyle w:val="Kopfzeile"/>
      <w:jc w:val="right"/>
      <w:rPr>
        <w:sz w:val="56"/>
        <w:szCs w:val="56"/>
      </w:rPr>
    </w:pPr>
    <w:r>
      <w:rPr>
        <w:rFonts w:ascii="Calibri" w:hAnsi="Calibri"/>
        <w:noProof/>
        <w:sz w:val="14"/>
        <w:szCs w:val="14"/>
        <w:lang w:eastAsia="de-DE"/>
      </w:rPr>
      <w:drawing>
        <wp:anchor distT="0" distB="0" distL="114300" distR="114300" simplePos="0" relativeHeight="251658240" behindDoc="1" locked="0" layoutInCell="1" allowOverlap="1" wp14:anchorId="54389E8B" wp14:editId="1B2720C7">
          <wp:simplePos x="0" y="0"/>
          <wp:positionH relativeFrom="column">
            <wp:posOffset>-852170</wp:posOffset>
          </wp:positionH>
          <wp:positionV relativeFrom="paragraph">
            <wp:posOffset>-449580</wp:posOffset>
          </wp:positionV>
          <wp:extent cx="3400425" cy="1179830"/>
          <wp:effectExtent l="0" t="0" r="9525" b="1270"/>
          <wp:wrapTight wrapText="bothSides">
            <wp:wrapPolygon edited="0">
              <wp:start x="8955" y="0"/>
              <wp:lineTo x="2420" y="1395"/>
              <wp:lineTo x="1936" y="4185"/>
              <wp:lineTo x="2662" y="6278"/>
              <wp:lineTo x="2178" y="12904"/>
              <wp:lineTo x="2057" y="17438"/>
              <wp:lineTo x="1089" y="21274"/>
              <wp:lineTo x="21539" y="21274"/>
              <wp:lineTo x="21539" y="20577"/>
              <wp:lineTo x="21418" y="16392"/>
              <wp:lineTo x="18514" y="11160"/>
              <wp:lineTo x="15368" y="8719"/>
              <wp:lineTo x="10649" y="6278"/>
              <wp:lineTo x="10407" y="2790"/>
              <wp:lineTo x="9802" y="0"/>
              <wp:lineTo x="8955" y="0"/>
            </wp:wrapPolygon>
          </wp:wrapTight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AFE">
      <w:t xml:space="preserve">                          </w:t>
    </w:r>
    <w:r w:rsidR="00536217" w:rsidRPr="00536217">
      <w:rPr>
        <w:sz w:val="56"/>
        <w:szCs w:val="56"/>
      </w:rPr>
      <w:t xml:space="preserve">Verkehrsverein </w:t>
    </w:r>
    <w:proofErr w:type="spellStart"/>
    <w:r w:rsidR="00536217" w:rsidRPr="00536217">
      <w:rPr>
        <w:sz w:val="56"/>
        <w:szCs w:val="56"/>
      </w:rPr>
      <w:t>Saerbeck</w:t>
    </w:r>
    <w:proofErr w:type="spellEnd"/>
    <w:r w:rsidR="00536217" w:rsidRPr="00536217">
      <w:rPr>
        <w:sz w:val="56"/>
        <w:szCs w:val="56"/>
      </w:rPr>
      <w:t xml:space="preserve"> e.V.</w:t>
    </w:r>
  </w:p>
  <w:p w:rsidR="00536217" w:rsidRDefault="005362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13A9"/>
    <w:multiLevelType w:val="hybridMultilevel"/>
    <w:tmpl w:val="F566FD90"/>
    <w:lvl w:ilvl="0" w:tplc="DE2E276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1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BE60D4"/>
    <w:multiLevelType w:val="hybridMultilevel"/>
    <w:tmpl w:val="26FAA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9F"/>
    <w:rsid w:val="00033852"/>
    <w:rsid w:val="000C0F28"/>
    <w:rsid w:val="00103CA4"/>
    <w:rsid w:val="0018338A"/>
    <w:rsid w:val="002D7A0A"/>
    <w:rsid w:val="00317C77"/>
    <w:rsid w:val="00320902"/>
    <w:rsid w:val="00335890"/>
    <w:rsid w:val="003775DB"/>
    <w:rsid w:val="003877A7"/>
    <w:rsid w:val="00404ABE"/>
    <w:rsid w:val="00461BC7"/>
    <w:rsid w:val="00536217"/>
    <w:rsid w:val="00664EDB"/>
    <w:rsid w:val="00682160"/>
    <w:rsid w:val="006A0C48"/>
    <w:rsid w:val="006F13E3"/>
    <w:rsid w:val="006F4DAF"/>
    <w:rsid w:val="007067A8"/>
    <w:rsid w:val="00764220"/>
    <w:rsid w:val="007E55F7"/>
    <w:rsid w:val="00830D76"/>
    <w:rsid w:val="008963FA"/>
    <w:rsid w:val="008C2184"/>
    <w:rsid w:val="008C5849"/>
    <w:rsid w:val="008C5AF4"/>
    <w:rsid w:val="00977F99"/>
    <w:rsid w:val="009C15BC"/>
    <w:rsid w:val="00A07FFB"/>
    <w:rsid w:val="00A862B3"/>
    <w:rsid w:val="00A9652A"/>
    <w:rsid w:val="00AF1636"/>
    <w:rsid w:val="00B25311"/>
    <w:rsid w:val="00B61550"/>
    <w:rsid w:val="00B96DE4"/>
    <w:rsid w:val="00BA3437"/>
    <w:rsid w:val="00C6603B"/>
    <w:rsid w:val="00C85C14"/>
    <w:rsid w:val="00CD049F"/>
    <w:rsid w:val="00D073F3"/>
    <w:rsid w:val="00D60316"/>
    <w:rsid w:val="00D613A4"/>
    <w:rsid w:val="00E32DE8"/>
    <w:rsid w:val="00E640D2"/>
    <w:rsid w:val="00E92AFE"/>
    <w:rsid w:val="00F766D5"/>
    <w:rsid w:val="00F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4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DAF"/>
  </w:style>
  <w:style w:type="paragraph" w:styleId="Fuzeile">
    <w:name w:val="footer"/>
    <w:basedOn w:val="Standard"/>
    <w:link w:val="FuzeileZchn"/>
    <w:unhideWhenUsed/>
    <w:rsid w:val="006F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F4D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5F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63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4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DAF"/>
  </w:style>
  <w:style w:type="paragraph" w:styleId="Fuzeile">
    <w:name w:val="footer"/>
    <w:basedOn w:val="Standard"/>
    <w:link w:val="FuzeileZchn"/>
    <w:unhideWhenUsed/>
    <w:rsid w:val="006F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F4D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5F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6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Wetterdienst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Jaske Matthias</dc:creator>
  <cp:lastModifiedBy>Matthias</cp:lastModifiedBy>
  <cp:revision>2</cp:revision>
  <cp:lastPrinted>2022-06-06T11:47:00Z</cp:lastPrinted>
  <dcterms:created xsi:type="dcterms:W3CDTF">2024-02-05T06:49:00Z</dcterms:created>
  <dcterms:modified xsi:type="dcterms:W3CDTF">2024-02-05T06:49:00Z</dcterms:modified>
</cp:coreProperties>
</file>